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E96" w:rsidRPr="00762E96" w:rsidRDefault="00762E96" w:rsidP="00762E9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762E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Потребительское кредитование физических лиц – членов татарского республиканского комитета профсоюза работников народного образования и науки</w:t>
      </w:r>
    </w:p>
    <w:p w:rsidR="00762E96" w:rsidRPr="00762E96" w:rsidRDefault="00762E96" w:rsidP="00762E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Основные условия Программы: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 Территория  действия Программ</w:t>
      </w:r>
      <w:proofErr w:type="gramStart"/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ы–</w:t>
      </w:r>
      <w:proofErr w:type="gramEnd"/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территориальные подразделения Банка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территории Республики Татарстан;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2. </w:t>
      </w:r>
      <w:hyperlink r:id="rId6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Клиентский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сегмент в рамках Программы – физические лица члены татарского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республиканского  комитета  профсоюза  работников  народного  образования и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науки;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  Процентная   </w:t>
      </w:r>
      <w:hyperlink r:id="rId7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ставка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,   годовых   -  12%,  процентная  </w:t>
      </w:r>
      <w:hyperlink r:id="rId8" w:tgtFrame="_blank" w:history="1">
        <w:r w:rsidRPr="00762E96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ставка</w:t>
        </w:r>
      </w:hyperlink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  является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фиксированной.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 увольнении  сотрудника  процентная  ставка  устанавливается  в размере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20,0%,  начиная  с  первого  календарного дня месяца, следующего за месяцем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прекращения  трудового  договора  (если  Банк  был  уведомлен об этом до ее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наступления), или с первого календарного дня месяца, следующего за месяцем,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котором Банку стало известно о прекращении указанного трудового договора.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Обязательные условия кредитования: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 подаче  заявки  Заемщик  должен  предоставить  в  Банк ходатайство ТРК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Профсоюз  работников  народного  образования  и  науки  (форма  приложена к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настоящему  письму)  и документ, подтверждающий доходы. Список документов о</w:t>
      </w:r>
      <w:r w:rsidR="00270F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762E9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подтверждении доходов.</w:t>
      </w:r>
    </w:p>
    <w:p w:rsidR="003B13C4" w:rsidRPr="00762E96" w:rsidRDefault="00762E96" w:rsidP="00762E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Обращаю  внимание  на  то,  что  сотрудники  </w:t>
      </w:r>
      <w:hyperlink r:id="rId9" w:tgtFrame="_blank" w:history="1">
        <w:r w:rsidRPr="00762E96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shd w:val="clear" w:color="auto" w:fill="FFFFFF"/>
          </w:rPr>
          <w:t>АК  Барс</w:t>
        </w:r>
      </w:hyperlink>
      <w:r w:rsidRPr="00762E96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Банка готовы провести</w:t>
      </w:r>
      <w:r w:rsidRPr="00762E96">
        <w:rPr>
          <w:rFonts w:ascii="Times New Roman" w:hAnsi="Times New Roman" w:cs="Times New Roman"/>
          <w:sz w:val="28"/>
          <w:szCs w:val="28"/>
        </w:rPr>
        <w:br/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презентацию   продукта  на  местах  для  ваших  сотрудников  и  осуществить</w:t>
      </w:r>
      <w:r w:rsidRPr="00762E96">
        <w:rPr>
          <w:rFonts w:ascii="Times New Roman" w:hAnsi="Times New Roman" w:cs="Times New Roman"/>
          <w:sz w:val="28"/>
          <w:szCs w:val="28"/>
        </w:rPr>
        <w:br/>
      </w:r>
      <w:r w:rsidRPr="00762E96">
        <w:rPr>
          <w:rFonts w:ascii="Times New Roman" w:hAnsi="Times New Roman" w:cs="Times New Roman"/>
          <w:sz w:val="28"/>
          <w:szCs w:val="28"/>
          <w:shd w:val="clear" w:color="auto" w:fill="FFFFFF"/>
        </w:rPr>
        <w:t>дополнительную консультацию по всем дополнительным вопросам.</w:t>
      </w:r>
      <w:r w:rsidRPr="00762E96">
        <w:rPr>
          <w:rFonts w:ascii="Times New Roman" w:hAnsi="Times New Roman" w:cs="Times New Roman"/>
          <w:sz w:val="28"/>
          <w:szCs w:val="28"/>
        </w:rPr>
        <w:br/>
      </w:r>
      <w:r w:rsidRPr="00762E96">
        <w:rPr>
          <w:rFonts w:ascii="Times New Roman" w:hAnsi="Times New Roman" w:cs="Times New Roman"/>
          <w:sz w:val="28"/>
          <w:szCs w:val="28"/>
        </w:rPr>
        <w:br/>
      </w:r>
    </w:p>
    <w:sectPr w:rsidR="003B13C4" w:rsidRPr="00762E96" w:rsidSect="00762E96"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86283"/>
    <w:multiLevelType w:val="multilevel"/>
    <w:tmpl w:val="0D74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E96"/>
    <w:rsid w:val="00270F6A"/>
    <w:rsid w:val="003B13C4"/>
    <w:rsid w:val="00762E96"/>
    <w:rsid w:val="00DA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62E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62E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dr">
    <w:name w:val="adr"/>
    <w:basedOn w:val="a0"/>
    <w:rsid w:val="00762E96"/>
  </w:style>
  <w:style w:type="character" w:styleId="a3">
    <w:name w:val="Hyperlink"/>
    <w:basedOn w:val="a0"/>
    <w:uiPriority w:val="99"/>
    <w:semiHidden/>
    <w:unhideWhenUsed/>
    <w:rsid w:val="00762E96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2E96"/>
  </w:style>
  <w:style w:type="character" w:customStyle="1" w:styleId="attachment-size">
    <w:name w:val="attachment-size"/>
    <w:basedOn w:val="a0"/>
    <w:rsid w:val="00762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62E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62E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dr">
    <w:name w:val="adr"/>
    <w:basedOn w:val="a0"/>
    <w:rsid w:val="00762E96"/>
  </w:style>
  <w:style w:type="character" w:styleId="a3">
    <w:name w:val="Hyperlink"/>
    <w:basedOn w:val="a0"/>
    <w:uiPriority w:val="99"/>
    <w:semiHidden/>
    <w:unhideWhenUsed/>
    <w:rsid w:val="00762E96"/>
    <w:rPr>
      <w:color w:val="0000FF"/>
      <w:u w:val="single"/>
    </w:rPr>
  </w:style>
  <w:style w:type="character" w:customStyle="1" w:styleId="apple-converted-space">
    <w:name w:val="apple-converted-space"/>
    <w:basedOn w:val="a0"/>
    <w:rsid w:val="00762E96"/>
  </w:style>
  <w:style w:type="character" w:customStyle="1" w:styleId="attachment-size">
    <w:name w:val="attachment-size"/>
    <w:basedOn w:val="a0"/>
    <w:rsid w:val="00762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133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DDDDDD"/>
            <w:bottom w:val="single" w:sz="6" w:space="2" w:color="DDDDDD"/>
            <w:right w:val="single" w:sz="6" w:space="0" w:color="DDDDDD"/>
          </w:divBdr>
          <w:divsChild>
            <w:div w:id="100062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2149">
              <w:marLeft w:val="0"/>
              <w:marRight w:val="0"/>
              <w:marTop w:val="0"/>
              <w:marBottom w:val="0"/>
              <w:divBdr>
                <w:top w:val="single" w:sz="6" w:space="0" w:color="E6E6E6"/>
                <w:left w:val="single" w:sz="6" w:space="0" w:color="E6E6E6"/>
                <w:bottom w:val="single" w:sz="6" w:space="0" w:color="E6E6E6"/>
                <w:right w:val="single" w:sz="6" w:space="0" w:color="E6E6E6"/>
              </w:divBdr>
            </w:div>
          </w:divsChild>
        </w:div>
        <w:div w:id="15077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0718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97742">
              <w:marLeft w:val="0"/>
              <w:marRight w:val="37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151098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37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mail.jino.ru/?_task=mail&amp;_caps=pdf%3D1%2Cflash%3D1%2Ctif%3D0&amp;_uid=37960&amp;_mbox=INBOX&amp;_action=sho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ebmail.jino.ru/?_task=mail&amp;_caps=pdf%3D1%2Cflash%3D1%2Ctif%3D0&amp;_uid=37960&amp;_mbox=INBOX&amp;_action=sho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ebmail.jino.ru/?_task=mail&amp;_caps=pdf%3D1%2Cflash%3D1%2Ctif%3D0&amp;_uid=37960&amp;_mbox=INBOX&amp;_action=sho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ebmail.jino.ru/?_task=mail&amp;_caps=pdf%3D1%2Cflash%3D1%2Ctif%3D0&amp;_uid=37960&amp;_mbox=INBOX&amp;_action=sho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2017-01-24T07:33:00Z</dcterms:created>
  <dcterms:modified xsi:type="dcterms:W3CDTF">2017-01-24T07:33:00Z</dcterms:modified>
</cp:coreProperties>
</file>